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71.9999999999996" w:tblpY="0"/>
        <w:tblW w:w="9356.0" w:type="dxa"/>
        <w:jc w:val="left"/>
        <w:tblLayout w:type="fixed"/>
        <w:tblLook w:val="0400"/>
      </w:tblPr>
      <w:tblGrid>
        <w:gridCol w:w="4184"/>
        <w:gridCol w:w="956"/>
        <w:gridCol w:w="4216"/>
        <w:tblGridChange w:id="0">
          <w:tblGrid>
            <w:gridCol w:w="4184"/>
            <w:gridCol w:w="956"/>
            <w:gridCol w:w="421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3"/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Eszközlista 2025/2026-os tanév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Tanulásban akadályozott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7.a osztály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grafitceruza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kétlyukú faragó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puha radír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piros-kék postairon 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színes ceruza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db-os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kisvonalzó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körző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vonalzó készlet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papír szögmérő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Négyzetrácsos füzet A/4 (nem spirálos)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Vonalas füzet A/4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Szótár füzet A/5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Sima füzet A/4 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Ének füzet A/5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Üzenő füzet A/5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db-os tempera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db-os vízfesték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Pritt nagy ragasztó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Famentes rajzlap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Félfamentes rajzlap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színes lap A4-es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olló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hajtogatós papír mappa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Tornazsák (tornacipő, póló, rövidnadrág)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papírtörlő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nedves kéztörlő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nedves felülettisztító kendő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szalvéta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papírzsebkendő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095.0" w:type="dxa"/>
        <w:jc w:val="left"/>
        <w:tblInd w:w="-53.0" w:type="dxa"/>
        <w:tblLayout w:type="fixed"/>
        <w:tblLook w:val="0400"/>
      </w:tblPr>
      <w:tblGrid>
        <w:gridCol w:w="2940"/>
        <w:gridCol w:w="6330"/>
        <w:gridCol w:w="3825"/>
        <w:tblGridChange w:id="0">
          <w:tblGrid>
            <w:gridCol w:w="2940"/>
            <w:gridCol w:w="6330"/>
            <w:gridCol w:w="3825"/>
          </w:tblGrid>
        </w:tblGridChange>
      </w:tblGrid>
      <w:tr>
        <w:trPr>
          <w:cantSplit w:val="0"/>
          <w:trHeight w:val="682.96875" w:hRule="atLeast"/>
          <w:tblHeader w:val="0"/>
        </w:trPr>
        <w:tc>
          <w:tcPr>
            <w:gridSpan w:val="2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Eszközlista 2025/2026-os tanév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értelmileg akadályozott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bookmarkStart w:colFirst="0" w:colLast="0" w:name="_heading=h.47t36a45jh43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7.a osztály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grafitceruza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kétlyukú faragó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puha radír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piros-kék postairon 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színes ceruza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db-os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kisvonalzó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Négyzetrácsos füzet A/5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Vonalas füzet 1.oszt (14-32)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Sima füzet A4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Ének füzet A/5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Üzenő füzet A/5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db-os tempera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db-os vízfesték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Pritt nagy ragasztó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Famentes rajzlap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Félfamentes rajzlap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színes lap A4-es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olló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hajtogatós papír mappa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Tornazsák (tornacipő, póló, rövidnadrág)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papírtörlő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nedves kéztörlő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nedves felülettisztító kendő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szalvéta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papírzsebkendő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LhQst7Y7TJ8MUk5VN73J5xVyA==">CgMxLjAyDmguNDd0MzZhNDVqaDQzOAByITEyMWl3MDFiOGFTaW1ScWZWUmV6ZmU4eXo0TkctSmNLSg==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2025-06-22T14:44:00Z</dcterms:created>
  <dc:creator>Könye Barbara</dc:creator>
</cp:coreProperties>
</file>